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68" w:rsidRDefault="008B5A68" w:rsidP="00793C3A">
      <w:pPr>
        <w:jc w:val="center"/>
        <w:rPr>
          <w:b/>
          <w:bCs/>
          <w:color w:val="7030A0"/>
          <w:sz w:val="34"/>
          <w:szCs w:val="34"/>
        </w:rPr>
      </w:pPr>
      <w:r>
        <w:rPr>
          <w:b/>
          <w:bCs/>
          <w:color w:val="7030A0"/>
          <w:sz w:val="34"/>
          <w:szCs w:val="34"/>
        </w:rPr>
        <w:t>Modelling and Simulations</w:t>
      </w:r>
    </w:p>
    <w:p w:rsidR="008B5A68" w:rsidRPr="00421F93" w:rsidRDefault="008B5A68" w:rsidP="00793C3A">
      <w:pPr>
        <w:jc w:val="center"/>
        <w:rPr>
          <w:color w:val="5F497A"/>
          <w:sz w:val="34"/>
          <w:szCs w:val="34"/>
        </w:rPr>
      </w:pPr>
      <w:r w:rsidRPr="00D71189">
        <w:rPr>
          <w:b/>
          <w:bCs/>
          <w:color w:val="7030A0"/>
          <w:sz w:val="34"/>
          <w:szCs w:val="34"/>
        </w:rPr>
        <w:t xml:space="preserve">Whole School Overview </w:t>
      </w:r>
    </w:p>
    <w:p w:rsidR="008B5A68" w:rsidRDefault="008B5A68">
      <w:pPr>
        <w:rPr>
          <w:b/>
          <w:bCs/>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960"/>
        <w:gridCol w:w="5580"/>
      </w:tblGrid>
      <w:tr w:rsidR="008B5A68" w:rsidTr="00744DF6">
        <w:tc>
          <w:tcPr>
            <w:tcW w:w="828" w:type="dxa"/>
          </w:tcPr>
          <w:p w:rsidR="008B5A68" w:rsidRDefault="008B5A68">
            <w:r>
              <w:t>Year Group</w:t>
            </w:r>
          </w:p>
        </w:tc>
        <w:tc>
          <w:tcPr>
            <w:tcW w:w="3960" w:type="dxa"/>
          </w:tcPr>
          <w:p w:rsidR="008B5A68" w:rsidRDefault="008B5A68">
            <w:r>
              <w:t>Learning Objectives</w:t>
            </w:r>
          </w:p>
        </w:tc>
        <w:tc>
          <w:tcPr>
            <w:tcW w:w="5580" w:type="dxa"/>
          </w:tcPr>
          <w:p w:rsidR="008B5A68" w:rsidRDefault="008B5A68">
            <w:r>
              <w:t>Key Skills</w:t>
            </w:r>
          </w:p>
        </w:tc>
      </w:tr>
      <w:tr w:rsidR="008B5A68" w:rsidTr="00744DF6">
        <w:tc>
          <w:tcPr>
            <w:tcW w:w="828" w:type="dxa"/>
          </w:tcPr>
          <w:p w:rsidR="008B5A68" w:rsidRDefault="008B5A68">
            <w:r>
              <w:t>R</w:t>
            </w:r>
          </w:p>
        </w:tc>
        <w:tc>
          <w:tcPr>
            <w:tcW w:w="3960" w:type="dxa"/>
          </w:tcPr>
          <w:p w:rsidR="008B5A68" w:rsidRDefault="008B5A68" w:rsidP="007871FB">
            <w:pPr>
              <w:spacing w:line="240" w:lineRule="auto"/>
            </w:pPr>
          </w:p>
        </w:tc>
        <w:tc>
          <w:tcPr>
            <w:tcW w:w="5580" w:type="dxa"/>
          </w:tcPr>
          <w:p w:rsidR="008B5A68" w:rsidRPr="007871FB" w:rsidRDefault="008B5A68" w:rsidP="00793C3A"/>
        </w:tc>
      </w:tr>
      <w:tr w:rsidR="008B5A68" w:rsidTr="00744DF6">
        <w:tc>
          <w:tcPr>
            <w:tcW w:w="828" w:type="dxa"/>
          </w:tcPr>
          <w:p w:rsidR="008B5A68" w:rsidRDefault="008B5A68">
            <w:r>
              <w:t>1</w:t>
            </w:r>
          </w:p>
        </w:tc>
        <w:tc>
          <w:tcPr>
            <w:tcW w:w="3960" w:type="dxa"/>
          </w:tcPr>
          <w:p w:rsidR="008B5A68" w:rsidRPr="003E0B05" w:rsidRDefault="008B5A68" w:rsidP="007871FB">
            <w:pPr>
              <w:numPr>
                <w:ilvl w:val="0"/>
                <w:numId w:val="32"/>
              </w:numPr>
              <w:spacing w:line="240" w:lineRule="auto"/>
            </w:pPr>
            <w:r w:rsidRPr="003E0B05">
              <w:t>To understand computers can represent real or fantasy situations</w:t>
            </w:r>
          </w:p>
          <w:p w:rsidR="008B5A68" w:rsidRPr="003E0B05" w:rsidRDefault="008B5A68" w:rsidP="007871FB">
            <w:pPr>
              <w:numPr>
                <w:ilvl w:val="0"/>
                <w:numId w:val="32"/>
              </w:numPr>
              <w:spacing w:line="240" w:lineRule="auto"/>
            </w:pPr>
            <w:r w:rsidRPr="003E0B05">
              <w:t>To understand computer representation allows the user to make choices and that different decisions produce different outcomes</w:t>
            </w:r>
          </w:p>
          <w:p w:rsidR="008B5A68" w:rsidRPr="007871FB" w:rsidRDefault="008B5A68" w:rsidP="00744DF6">
            <w:pPr>
              <w:pStyle w:val="ListParagraph"/>
              <w:spacing w:line="240" w:lineRule="auto"/>
              <w:ind w:left="0"/>
            </w:pPr>
          </w:p>
        </w:tc>
        <w:tc>
          <w:tcPr>
            <w:tcW w:w="5580" w:type="dxa"/>
          </w:tcPr>
          <w:p w:rsidR="008B5A68" w:rsidRDefault="008B5A68" w:rsidP="007871FB">
            <w:pPr>
              <w:pStyle w:val="ListParagraph"/>
              <w:numPr>
                <w:ilvl w:val="0"/>
                <w:numId w:val="32"/>
              </w:numPr>
              <w:spacing w:line="240" w:lineRule="auto"/>
            </w:pPr>
            <w:r>
              <w:t>Understand that computers and technology can be used to represent and model situations.</w:t>
            </w:r>
          </w:p>
          <w:p w:rsidR="008B5A68" w:rsidRPr="003E0B05" w:rsidRDefault="008B5A68" w:rsidP="007871FB">
            <w:pPr>
              <w:numPr>
                <w:ilvl w:val="0"/>
                <w:numId w:val="2"/>
              </w:numPr>
              <w:spacing w:line="240" w:lineRule="auto"/>
            </w:pPr>
            <w:r w:rsidRPr="003E0B05">
              <w:t xml:space="preserve">Use an art package or drag and drop software to create a representation of a real or a fantasy situation </w:t>
            </w:r>
          </w:p>
          <w:p w:rsidR="008B5A68" w:rsidRPr="003E0B05" w:rsidRDefault="008B5A68" w:rsidP="007871FB">
            <w:pPr>
              <w:numPr>
                <w:ilvl w:val="0"/>
                <w:numId w:val="2"/>
              </w:numPr>
              <w:spacing w:line="240" w:lineRule="auto"/>
            </w:pPr>
            <w:r w:rsidRPr="003E0B05">
              <w:t>Explore a simulation to support a given topic and talk about what happens and why</w:t>
            </w:r>
          </w:p>
          <w:p w:rsidR="008B5A68" w:rsidRDefault="008B5A68" w:rsidP="007871FB">
            <w:pPr>
              <w:spacing w:line="240" w:lineRule="auto"/>
            </w:pPr>
            <w:r>
              <w:t xml:space="preserve"> </w:t>
            </w:r>
          </w:p>
        </w:tc>
      </w:tr>
      <w:tr w:rsidR="008B5A68" w:rsidTr="00744DF6">
        <w:tc>
          <w:tcPr>
            <w:tcW w:w="828" w:type="dxa"/>
          </w:tcPr>
          <w:p w:rsidR="008B5A68" w:rsidRDefault="008B5A68">
            <w:r>
              <w:t>2</w:t>
            </w:r>
          </w:p>
        </w:tc>
        <w:tc>
          <w:tcPr>
            <w:tcW w:w="3960" w:type="dxa"/>
          </w:tcPr>
          <w:p w:rsidR="008B5A68" w:rsidRDefault="008B5A68" w:rsidP="007871FB">
            <w:pPr>
              <w:pStyle w:val="ListParagraph"/>
              <w:numPr>
                <w:ilvl w:val="0"/>
                <w:numId w:val="39"/>
              </w:numPr>
              <w:spacing w:line="240" w:lineRule="auto"/>
              <w:ind w:left="318"/>
            </w:pPr>
            <w:r w:rsidRPr="007871FB">
              <w:t xml:space="preserve">To use a range of basic simulations to represent real life situations and explore the effects of changing variable and the benefits of using the simulations. </w:t>
            </w:r>
          </w:p>
        </w:tc>
        <w:tc>
          <w:tcPr>
            <w:tcW w:w="5580" w:type="dxa"/>
          </w:tcPr>
          <w:p w:rsidR="008B5A68" w:rsidRPr="007871FB" w:rsidRDefault="008B5A68" w:rsidP="007871FB">
            <w:pPr>
              <w:pStyle w:val="ListParagraph"/>
              <w:numPr>
                <w:ilvl w:val="0"/>
                <w:numId w:val="39"/>
              </w:numPr>
              <w:spacing w:line="240" w:lineRule="auto"/>
              <w:ind w:left="317"/>
            </w:pPr>
            <w:r w:rsidRPr="007871FB">
              <w:t>Enter information into a basic computer simulation and explore the effects of changing the variables in simulations and discuss the benefits of using these simulations.</w:t>
            </w:r>
            <w:r>
              <w:t xml:space="preserve"> (i.e. traffic light simulations)</w:t>
            </w:r>
          </w:p>
          <w:p w:rsidR="008B5A68" w:rsidRPr="007871FB" w:rsidRDefault="008B5A68" w:rsidP="007871FB">
            <w:pPr>
              <w:numPr>
                <w:ilvl w:val="0"/>
                <w:numId w:val="39"/>
              </w:numPr>
              <w:spacing w:line="240" w:lineRule="auto"/>
              <w:ind w:left="317"/>
            </w:pPr>
            <w:r w:rsidRPr="007871FB">
              <w:t xml:space="preserve">Discuss their use of simulations and compare with reality </w:t>
            </w:r>
          </w:p>
          <w:p w:rsidR="008B5A68" w:rsidRPr="00871452" w:rsidRDefault="008B5A68" w:rsidP="007871FB">
            <w:pPr>
              <w:spacing w:line="240" w:lineRule="auto"/>
            </w:pPr>
          </w:p>
        </w:tc>
      </w:tr>
      <w:tr w:rsidR="008B5A68" w:rsidTr="00744DF6">
        <w:tc>
          <w:tcPr>
            <w:tcW w:w="828" w:type="dxa"/>
          </w:tcPr>
          <w:p w:rsidR="008B5A68" w:rsidRDefault="008B5A68">
            <w:r>
              <w:t>3</w:t>
            </w:r>
          </w:p>
        </w:tc>
        <w:tc>
          <w:tcPr>
            <w:tcW w:w="3960" w:type="dxa"/>
          </w:tcPr>
          <w:p w:rsidR="008B5A68" w:rsidRPr="007871FB" w:rsidRDefault="008B5A68" w:rsidP="007871FB">
            <w:pPr>
              <w:pStyle w:val="ListParagraph"/>
              <w:numPr>
                <w:ilvl w:val="0"/>
                <w:numId w:val="38"/>
              </w:numPr>
              <w:spacing w:line="240" w:lineRule="auto"/>
              <w:ind w:left="318"/>
            </w:pPr>
            <w:r w:rsidRPr="007871FB">
              <w:t>To use a range of simulations to represent real life situations.</w:t>
            </w:r>
          </w:p>
          <w:p w:rsidR="008B5A68" w:rsidRPr="007871FB" w:rsidRDefault="008B5A68" w:rsidP="007871FB">
            <w:pPr>
              <w:pStyle w:val="ListParagraph"/>
              <w:numPr>
                <w:ilvl w:val="0"/>
                <w:numId w:val="38"/>
              </w:numPr>
              <w:spacing w:line="240" w:lineRule="auto"/>
              <w:ind w:left="318"/>
            </w:pPr>
            <w:r w:rsidRPr="007871FB">
              <w:t>Use simulations to make and test predictions.</w:t>
            </w:r>
          </w:p>
        </w:tc>
        <w:tc>
          <w:tcPr>
            <w:tcW w:w="5580" w:type="dxa"/>
          </w:tcPr>
          <w:p w:rsidR="008B5A68" w:rsidRPr="007871FB" w:rsidRDefault="008B5A68" w:rsidP="007871FB">
            <w:pPr>
              <w:pStyle w:val="ListParagraph"/>
              <w:numPr>
                <w:ilvl w:val="0"/>
                <w:numId w:val="38"/>
              </w:numPr>
              <w:spacing w:line="240" w:lineRule="auto"/>
              <w:ind w:left="317"/>
            </w:pPr>
            <w:r>
              <w:t xml:space="preserve">Continue to explore simulations as appropriate and as link with other curriculum areas and </w:t>
            </w:r>
            <w:r w:rsidRPr="007871FB">
              <w:t>discuss the benefits of using these simulations</w:t>
            </w:r>
          </w:p>
          <w:p w:rsidR="008B5A68" w:rsidRDefault="008B5A68" w:rsidP="007871FB">
            <w:pPr>
              <w:pStyle w:val="ListParagraph"/>
              <w:numPr>
                <w:ilvl w:val="0"/>
                <w:numId w:val="38"/>
              </w:numPr>
              <w:spacing w:line="240" w:lineRule="auto"/>
              <w:ind w:left="317"/>
            </w:pPr>
            <w:r w:rsidRPr="007871FB">
              <w:t>Use simulations to make and test predictions.</w:t>
            </w:r>
          </w:p>
        </w:tc>
      </w:tr>
      <w:tr w:rsidR="008B5A68" w:rsidTr="00744DF6">
        <w:tc>
          <w:tcPr>
            <w:tcW w:w="828" w:type="dxa"/>
          </w:tcPr>
          <w:p w:rsidR="008B5A68" w:rsidRDefault="008B5A68">
            <w:r>
              <w:t>4</w:t>
            </w:r>
          </w:p>
        </w:tc>
        <w:tc>
          <w:tcPr>
            <w:tcW w:w="3960" w:type="dxa"/>
          </w:tcPr>
          <w:p w:rsidR="008B5A68" w:rsidRPr="007871FB" w:rsidRDefault="008B5A68" w:rsidP="007871FB">
            <w:pPr>
              <w:pStyle w:val="ListParagraph"/>
              <w:numPr>
                <w:ilvl w:val="0"/>
                <w:numId w:val="37"/>
              </w:numPr>
              <w:spacing w:line="240" w:lineRule="auto"/>
              <w:ind w:left="318"/>
            </w:pPr>
            <w:r w:rsidRPr="007871FB">
              <w:t>To understand that ICT allows for situations to be modelled, or those which it would be impractical to try out in real life and investigate the effect of changing variables in these simulations.</w:t>
            </w:r>
          </w:p>
          <w:p w:rsidR="008B5A68" w:rsidRPr="007871FB" w:rsidRDefault="008B5A68" w:rsidP="007871FB">
            <w:pPr>
              <w:pStyle w:val="ListParagraph"/>
              <w:numPr>
                <w:ilvl w:val="0"/>
                <w:numId w:val="37"/>
              </w:numPr>
              <w:spacing w:line="240" w:lineRule="auto"/>
              <w:ind w:left="318"/>
            </w:pPr>
            <w:r>
              <w:t>Begin to explore</w:t>
            </w:r>
            <w:r w:rsidRPr="007871FB">
              <w:t xml:space="preserve"> software to model 3D objects made up of cuboids.</w:t>
            </w:r>
          </w:p>
        </w:tc>
        <w:tc>
          <w:tcPr>
            <w:tcW w:w="5580" w:type="dxa"/>
          </w:tcPr>
          <w:p w:rsidR="008B5A68" w:rsidRDefault="008B5A68" w:rsidP="007871FB">
            <w:pPr>
              <w:pStyle w:val="ListParagraph"/>
              <w:numPr>
                <w:ilvl w:val="0"/>
                <w:numId w:val="37"/>
              </w:numPr>
              <w:spacing w:line="240" w:lineRule="auto"/>
              <w:ind w:left="317"/>
            </w:pPr>
            <w:r>
              <w:t>Begin to use software to represent 3D objects or items.</w:t>
            </w:r>
          </w:p>
          <w:p w:rsidR="008B5A68" w:rsidRPr="00D71189" w:rsidRDefault="008B5A68" w:rsidP="007871FB">
            <w:pPr>
              <w:pStyle w:val="ListParagraph"/>
              <w:numPr>
                <w:ilvl w:val="0"/>
                <w:numId w:val="37"/>
              </w:numPr>
              <w:spacing w:line="240" w:lineRule="auto"/>
              <w:ind w:left="317"/>
            </w:pPr>
            <w:r>
              <w:t>Continue to explore simulations as appropriate and as link with other curriculum areas.</w:t>
            </w:r>
          </w:p>
        </w:tc>
      </w:tr>
      <w:tr w:rsidR="008B5A68" w:rsidTr="00744DF6">
        <w:trPr>
          <w:trHeight w:val="285"/>
        </w:trPr>
        <w:tc>
          <w:tcPr>
            <w:tcW w:w="828" w:type="dxa"/>
          </w:tcPr>
          <w:p w:rsidR="008B5A68" w:rsidRDefault="008B5A68">
            <w:r>
              <w:t>5</w:t>
            </w:r>
          </w:p>
        </w:tc>
        <w:tc>
          <w:tcPr>
            <w:tcW w:w="3960" w:type="dxa"/>
          </w:tcPr>
          <w:p w:rsidR="008B5A68" w:rsidRPr="007871FB" w:rsidRDefault="008B5A68" w:rsidP="007871FB">
            <w:pPr>
              <w:pStyle w:val="ListParagraph"/>
              <w:numPr>
                <w:ilvl w:val="0"/>
                <w:numId w:val="37"/>
              </w:numPr>
              <w:spacing w:line="240" w:lineRule="auto"/>
              <w:ind w:left="318"/>
            </w:pPr>
            <w:r w:rsidRPr="007871FB">
              <w:t>To understand that ICT allows for situations to be modelled, or those which it would be impractical to try out in real life and investigate the effect of changing variables in these simulations.</w:t>
            </w:r>
          </w:p>
          <w:p w:rsidR="008B5A68" w:rsidRPr="007871FB" w:rsidRDefault="008B5A68" w:rsidP="007871FB">
            <w:pPr>
              <w:pStyle w:val="ListParagraph"/>
              <w:numPr>
                <w:ilvl w:val="0"/>
                <w:numId w:val="37"/>
              </w:numPr>
              <w:spacing w:line="240" w:lineRule="auto"/>
              <w:ind w:left="318"/>
            </w:pPr>
            <w:r w:rsidRPr="00B33960">
              <w:t>Know that simulations are often guided by hidden rules</w:t>
            </w:r>
          </w:p>
          <w:p w:rsidR="008B5A68" w:rsidRPr="007871FB" w:rsidRDefault="008B5A68" w:rsidP="007871FB">
            <w:pPr>
              <w:pStyle w:val="ListParagraph"/>
              <w:numPr>
                <w:ilvl w:val="0"/>
                <w:numId w:val="37"/>
              </w:numPr>
              <w:spacing w:line="240" w:lineRule="auto"/>
              <w:ind w:left="318"/>
            </w:pPr>
            <w:r w:rsidRPr="007871FB">
              <w:t>To use software to model 3D objects.</w:t>
            </w:r>
          </w:p>
        </w:tc>
        <w:tc>
          <w:tcPr>
            <w:tcW w:w="5580" w:type="dxa"/>
          </w:tcPr>
          <w:p w:rsidR="008B5A68" w:rsidRPr="007871FB" w:rsidRDefault="008B5A68" w:rsidP="007871FB">
            <w:pPr>
              <w:pStyle w:val="ListParagraph"/>
              <w:numPr>
                <w:ilvl w:val="0"/>
                <w:numId w:val="37"/>
              </w:numPr>
              <w:spacing w:line="240" w:lineRule="auto"/>
              <w:ind w:left="459"/>
            </w:pPr>
            <w:r w:rsidRPr="007871FB">
              <w:t>Use software to create models of 3D objects, landscapes or items.</w:t>
            </w:r>
            <w:r>
              <w:t xml:space="preserve"> (Sweethome 3D)</w:t>
            </w:r>
          </w:p>
          <w:p w:rsidR="008B5A68" w:rsidRPr="007871FB" w:rsidRDefault="008B5A68" w:rsidP="007871FB">
            <w:pPr>
              <w:pStyle w:val="ListParagraph"/>
              <w:numPr>
                <w:ilvl w:val="0"/>
                <w:numId w:val="37"/>
              </w:numPr>
              <w:spacing w:line="240" w:lineRule="auto"/>
              <w:ind w:left="459"/>
            </w:pPr>
            <w:r w:rsidRPr="007871FB">
              <w:t xml:space="preserve">Explore a range of increasingly complex simulations, exploring the effect of changing variables and recording the results. </w:t>
            </w:r>
          </w:p>
        </w:tc>
      </w:tr>
      <w:tr w:rsidR="008B5A68" w:rsidTr="00744DF6">
        <w:tc>
          <w:tcPr>
            <w:tcW w:w="828" w:type="dxa"/>
          </w:tcPr>
          <w:p w:rsidR="008B5A68" w:rsidRDefault="008B5A68">
            <w:r>
              <w:t>6</w:t>
            </w:r>
          </w:p>
        </w:tc>
        <w:tc>
          <w:tcPr>
            <w:tcW w:w="3960" w:type="dxa"/>
          </w:tcPr>
          <w:p w:rsidR="008B5A68" w:rsidRPr="007871FB" w:rsidRDefault="008B5A68" w:rsidP="007871FB">
            <w:pPr>
              <w:pStyle w:val="ListParagraph"/>
              <w:numPr>
                <w:ilvl w:val="0"/>
                <w:numId w:val="4"/>
              </w:numPr>
              <w:spacing w:line="240" w:lineRule="auto"/>
            </w:pPr>
            <w:r w:rsidRPr="007871FB">
              <w:t>To understand that ICT allows for complex situations to be modelled, or those which it would be impractical to try out in real life investigate the effect of changing variables in these simulations.</w:t>
            </w:r>
          </w:p>
          <w:p w:rsidR="008B5A68" w:rsidRPr="007871FB" w:rsidRDefault="008B5A68" w:rsidP="007871FB">
            <w:pPr>
              <w:pStyle w:val="ListParagraph"/>
              <w:numPr>
                <w:ilvl w:val="0"/>
                <w:numId w:val="4"/>
              </w:numPr>
              <w:spacing w:line="240" w:lineRule="auto"/>
            </w:pPr>
            <w:r w:rsidRPr="00B33960">
              <w:t>Know that simulations are often guided by hidden rules</w:t>
            </w:r>
            <w:bookmarkStart w:id="0" w:name="_GoBack"/>
            <w:bookmarkEnd w:id="0"/>
          </w:p>
          <w:p w:rsidR="008B5A68" w:rsidRPr="007871FB" w:rsidRDefault="008B5A68" w:rsidP="007871FB">
            <w:pPr>
              <w:pStyle w:val="ListParagraph"/>
              <w:numPr>
                <w:ilvl w:val="0"/>
                <w:numId w:val="4"/>
              </w:numPr>
              <w:spacing w:line="240" w:lineRule="auto"/>
            </w:pPr>
            <w:r w:rsidRPr="007871FB">
              <w:t>To use software to model 3D objects, working to a scale.</w:t>
            </w:r>
          </w:p>
        </w:tc>
        <w:tc>
          <w:tcPr>
            <w:tcW w:w="5580" w:type="dxa"/>
          </w:tcPr>
          <w:p w:rsidR="008B5A68" w:rsidRPr="007871FB" w:rsidRDefault="008B5A68" w:rsidP="007871FB">
            <w:pPr>
              <w:pStyle w:val="ListParagraph"/>
              <w:numPr>
                <w:ilvl w:val="0"/>
                <w:numId w:val="4"/>
              </w:numPr>
              <w:spacing w:line="240" w:lineRule="auto"/>
            </w:pPr>
            <w:r w:rsidRPr="007871FB">
              <w:t xml:space="preserve">Use software to create models of 3D objects, landscapes or items, including creating to scale </w:t>
            </w:r>
          </w:p>
          <w:p w:rsidR="008B5A68" w:rsidRPr="007871FB" w:rsidRDefault="008B5A68" w:rsidP="00744DF6">
            <w:pPr>
              <w:pStyle w:val="ListParagraph"/>
              <w:numPr>
                <w:ilvl w:val="0"/>
                <w:numId w:val="4"/>
              </w:numPr>
              <w:spacing w:line="240" w:lineRule="auto"/>
            </w:pPr>
            <w:r w:rsidRPr="007871FB">
              <w:t>Use a range of more complex simulations, exploring the link to ‘real life’ and the impact of changing variables.</w:t>
            </w:r>
          </w:p>
        </w:tc>
      </w:tr>
    </w:tbl>
    <w:p w:rsidR="008B5A68" w:rsidRPr="00793C3A" w:rsidRDefault="008B5A68" w:rsidP="000B09B9"/>
    <w:sectPr w:rsidR="008B5A68" w:rsidRPr="00793C3A" w:rsidSect="00744DF6">
      <w:footerReference w:type="default" r:id="rId7"/>
      <w:pgSz w:w="11906" w:h="16838"/>
      <w:pgMar w:top="1077" w:right="964" w:bottom="113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68" w:rsidRDefault="008B5A68" w:rsidP="000B09B9">
      <w:pPr>
        <w:spacing w:line="240" w:lineRule="auto"/>
      </w:pPr>
      <w:r>
        <w:separator/>
      </w:r>
    </w:p>
  </w:endnote>
  <w:endnote w:type="continuationSeparator" w:id="0">
    <w:p w:rsidR="008B5A68" w:rsidRDefault="008B5A68" w:rsidP="000B0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68" w:rsidRDefault="008B5A68" w:rsidP="00744DF6">
    <w:pPr>
      <w:pStyle w:val="Footer"/>
      <w:pBdr>
        <w:top w:val="thinThickSmallGap" w:sz="24" w:space="1" w:color="622423"/>
      </w:pBdr>
      <w:tabs>
        <w:tab w:val="clear" w:pos="4513"/>
        <w:tab w:val="clear" w:pos="9026"/>
        <w:tab w:val="right" w:pos="13958"/>
      </w:tabs>
    </w:pPr>
    <w:r>
      <w:rPr>
        <w:rFonts w:ascii="Cambria" w:hAnsi="Cambria" w:cs="Cambria"/>
      </w:rPr>
      <w:t>Contributory source: Woodlands Primary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68" w:rsidRDefault="008B5A68" w:rsidP="000B09B9">
      <w:pPr>
        <w:spacing w:line="240" w:lineRule="auto"/>
      </w:pPr>
      <w:r>
        <w:separator/>
      </w:r>
    </w:p>
  </w:footnote>
  <w:footnote w:type="continuationSeparator" w:id="0">
    <w:p w:rsidR="008B5A68" w:rsidRDefault="008B5A68" w:rsidP="000B09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E3"/>
    <w:multiLevelType w:val="hybridMultilevel"/>
    <w:tmpl w:val="32B83CB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0626289"/>
    <w:multiLevelType w:val="hybridMultilevel"/>
    <w:tmpl w:val="0148764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0885032C"/>
    <w:multiLevelType w:val="hybridMultilevel"/>
    <w:tmpl w:val="D3B6772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nsid w:val="09FD66C6"/>
    <w:multiLevelType w:val="hybridMultilevel"/>
    <w:tmpl w:val="02F81D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AEE03E6"/>
    <w:multiLevelType w:val="hybridMultilevel"/>
    <w:tmpl w:val="7C6A4B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BC400EC"/>
    <w:multiLevelType w:val="hybridMultilevel"/>
    <w:tmpl w:val="D6E804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23D698A"/>
    <w:multiLevelType w:val="hybridMultilevel"/>
    <w:tmpl w:val="67D23FD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16990F8F"/>
    <w:multiLevelType w:val="hybridMultilevel"/>
    <w:tmpl w:val="3BAED0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76D749D"/>
    <w:multiLevelType w:val="hybridMultilevel"/>
    <w:tmpl w:val="9DAAF07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1AAA1E18"/>
    <w:multiLevelType w:val="hybridMultilevel"/>
    <w:tmpl w:val="77F0CF8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1E8E6B76"/>
    <w:multiLevelType w:val="hybridMultilevel"/>
    <w:tmpl w:val="CDA4C5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F6F2863"/>
    <w:multiLevelType w:val="hybridMultilevel"/>
    <w:tmpl w:val="B32AED62"/>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27D5129"/>
    <w:multiLevelType w:val="hybridMultilevel"/>
    <w:tmpl w:val="BA68A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3CD1F62"/>
    <w:multiLevelType w:val="hybridMultilevel"/>
    <w:tmpl w:val="B2ACE256"/>
    <w:lvl w:ilvl="0" w:tplc="08090001">
      <w:start w:val="1"/>
      <w:numFmt w:val="bullet"/>
      <w:lvlText w:val=""/>
      <w:lvlJc w:val="left"/>
      <w:pPr>
        <w:tabs>
          <w:tab w:val="num" w:pos="644"/>
        </w:tabs>
        <w:ind w:left="644" w:hanging="360"/>
      </w:pPr>
      <w:rPr>
        <w:rFonts w:ascii="Symbol" w:hAnsi="Symbol" w:cs="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ABD4C73"/>
    <w:multiLevelType w:val="hybridMultilevel"/>
    <w:tmpl w:val="149CF0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CD40395"/>
    <w:multiLevelType w:val="hybridMultilevel"/>
    <w:tmpl w:val="9CB453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2DA41DC2"/>
    <w:multiLevelType w:val="hybridMultilevel"/>
    <w:tmpl w:val="F1E6BCCE"/>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30626AE9"/>
    <w:multiLevelType w:val="hybridMultilevel"/>
    <w:tmpl w:val="75549D6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8">
    <w:nsid w:val="31E264E1"/>
    <w:multiLevelType w:val="hybridMultilevel"/>
    <w:tmpl w:val="B2F28F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32CB4A64"/>
    <w:multiLevelType w:val="hybridMultilevel"/>
    <w:tmpl w:val="6A164B9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354B435D"/>
    <w:multiLevelType w:val="hybridMultilevel"/>
    <w:tmpl w:val="3168AE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359316EC"/>
    <w:multiLevelType w:val="hybridMultilevel"/>
    <w:tmpl w:val="280E03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393D07D3"/>
    <w:multiLevelType w:val="hybridMultilevel"/>
    <w:tmpl w:val="4870407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3">
    <w:nsid w:val="3A8F3D57"/>
    <w:multiLevelType w:val="hybridMultilevel"/>
    <w:tmpl w:val="014E8D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3B711FC1"/>
    <w:multiLevelType w:val="hybridMultilevel"/>
    <w:tmpl w:val="D456940C"/>
    <w:lvl w:ilvl="0" w:tplc="08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3E2C5A13"/>
    <w:multiLevelType w:val="hybridMultilevel"/>
    <w:tmpl w:val="71900D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1286A39"/>
    <w:multiLevelType w:val="hybridMultilevel"/>
    <w:tmpl w:val="BE5A3C1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7">
    <w:nsid w:val="4254561D"/>
    <w:multiLevelType w:val="hybridMultilevel"/>
    <w:tmpl w:val="18D0561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8">
    <w:nsid w:val="450E6761"/>
    <w:multiLevelType w:val="hybridMultilevel"/>
    <w:tmpl w:val="79341A94"/>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474606BE"/>
    <w:multiLevelType w:val="hybridMultilevel"/>
    <w:tmpl w:val="CBDAFB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4D544F74"/>
    <w:multiLevelType w:val="hybridMultilevel"/>
    <w:tmpl w:val="C576FD6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1">
    <w:nsid w:val="4D771912"/>
    <w:multiLevelType w:val="hybridMultilevel"/>
    <w:tmpl w:val="F404D21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57E40ED6"/>
    <w:multiLevelType w:val="hybridMultilevel"/>
    <w:tmpl w:val="D70A3F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5BF752D0"/>
    <w:multiLevelType w:val="hybridMultilevel"/>
    <w:tmpl w:val="5F18B4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63F75705"/>
    <w:multiLevelType w:val="hybridMultilevel"/>
    <w:tmpl w:val="E15AB56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5">
    <w:nsid w:val="6DEC4DE2"/>
    <w:multiLevelType w:val="hybridMultilevel"/>
    <w:tmpl w:val="27E254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71853939"/>
    <w:multiLevelType w:val="hybridMultilevel"/>
    <w:tmpl w:val="254065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764179E3"/>
    <w:multiLevelType w:val="hybridMultilevel"/>
    <w:tmpl w:val="9B3E43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nsid w:val="77C048C2"/>
    <w:multiLevelType w:val="hybridMultilevel"/>
    <w:tmpl w:val="960279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1"/>
  </w:num>
  <w:num w:numId="2">
    <w:abstractNumId w:val="37"/>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5"/>
  </w:num>
  <w:num w:numId="6">
    <w:abstractNumId w:val="5"/>
  </w:num>
  <w:num w:numId="7">
    <w:abstractNumId w:val="10"/>
  </w:num>
  <w:num w:numId="8">
    <w:abstractNumId w:val="15"/>
  </w:num>
  <w:num w:numId="9">
    <w:abstractNumId w:val="22"/>
  </w:num>
  <w:num w:numId="10">
    <w:abstractNumId w:val="25"/>
  </w:num>
  <w:num w:numId="11">
    <w:abstractNumId w:val="0"/>
  </w:num>
  <w:num w:numId="12">
    <w:abstractNumId w:val="13"/>
  </w:num>
  <w:num w:numId="13">
    <w:abstractNumId w:val="31"/>
  </w:num>
  <w:num w:numId="14">
    <w:abstractNumId w:val="17"/>
  </w:num>
  <w:num w:numId="15">
    <w:abstractNumId w:val="29"/>
  </w:num>
  <w:num w:numId="16">
    <w:abstractNumId w:val="14"/>
  </w:num>
  <w:num w:numId="17">
    <w:abstractNumId w:val="12"/>
  </w:num>
  <w:num w:numId="18">
    <w:abstractNumId w:val="28"/>
  </w:num>
  <w:num w:numId="19">
    <w:abstractNumId w:val="33"/>
  </w:num>
  <w:num w:numId="20">
    <w:abstractNumId w:val="8"/>
  </w:num>
  <w:num w:numId="21">
    <w:abstractNumId w:val="30"/>
  </w:num>
  <w:num w:numId="22">
    <w:abstractNumId w:val="26"/>
  </w:num>
  <w:num w:numId="23">
    <w:abstractNumId w:val="2"/>
  </w:num>
  <w:num w:numId="24">
    <w:abstractNumId w:val="36"/>
  </w:num>
  <w:num w:numId="25">
    <w:abstractNumId w:val="20"/>
  </w:num>
  <w:num w:numId="26">
    <w:abstractNumId w:val="7"/>
  </w:num>
  <w:num w:numId="27">
    <w:abstractNumId w:val="23"/>
  </w:num>
  <w:num w:numId="28">
    <w:abstractNumId w:val="3"/>
  </w:num>
  <w:num w:numId="29">
    <w:abstractNumId w:val="4"/>
  </w:num>
  <w:num w:numId="30">
    <w:abstractNumId w:val="38"/>
  </w:num>
  <w:num w:numId="31">
    <w:abstractNumId w:val="21"/>
  </w:num>
  <w:num w:numId="32">
    <w:abstractNumId w:val="24"/>
  </w:num>
  <w:num w:numId="33">
    <w:abstractNumId w:val="32"/>
  </w:num>
  <w:num w:numId="34">
    <w:abstractNumId w:val="18"/>
  </w:num>
  <w:num w:numId="35">
    <w:abstractNumId w:val="6"/>
  </w:num>
  <w:num w:numId="36">
    <w:abstractNumId w:val="1"/>
  </w:num>
  <w:num w:numId="37">
    <w:abstractNumId w:val="27"/>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C3A"/>
    <w:rsid w:val="00035D5E"/>
    <w:rsid w:val="000526AF"/>
    <w:rsid w:val="000B09B9"/>
    <w:rsid w:val="00111A9C"/>
    <w:rsid w:val="001C5478"/>
    <w:rsid w:val="0036143C"/>
    <w:rsid w:val="003E0B05"/>
    <w:rsid w:val="00421F93"/>
    <w:rsid w:val="0045719F"/>
    <w:rsid w:val="004B57EB"/>
    <w:rsid w:val="00530E86"/>
    <w:rsid w:val="0055565C"/>
    <w:rsid w:val="00562205"/>
    <w:rsid w:val="00583F5D"/>
    <w:rsid w:val="0061049B"/>
    <w:rsid w:val="006F247B"/>
    <w:rsid w:val="006F5A26"/>
    <w:rsid w:val="00744DF6"/>
    <w:rsid w:val="007871FB"/>
    <w:rsid w:val="00793C3A"/>
    <w:rsid w:val="007A1AF9"/>
    <w:rsid w:val="007F3D76"/>
    <w:rsid w:val="00871452"/>
    <w:rsid w:val="00877CA3"/>
    <w:rsid w:val="008B5A68"/>
    <w:rsid w:val="00A140A8"/>
    <w:rsid w:val="00A62DCE"/>
    <w:rsid w:val="00A658E4"/>
    <w:rsid w:val="00AA79C2"/>
    <w:rsid w:val="00B33960"/>
    <w:rsid w:val="00B6316E"/>
    <w:rsid w:val="00BB70E8"/>
    <w:rsid w:val="00BC5B84"/>
    <w:rsid w:val="00BE7C47"/>
    <w:rsid w:val="00C82106"/>
    <w:rsid w:val="00D71189"/>
    <w:rsid w:val="00D7148A"/>
    <w:rsid w:val="00D85E39"/>
    <w:rsid w:val="00DD5709"/>
    <w:rsid w:val="00E80E6A"/>
    <w:rsid w:val="00E8676C"/>
    <w:rsid w:val="00EA486B"/>
    <w:rsid w:val="00F00FAD"/>
    <w:rsid w:val="00F406B7"/>
    <w:rsid w:val="00F56095"/>
    <w:rsid w:val="00FA3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7B"/>
    <w:pPr>
      <w:spacing w:line="276" w:lineRule="auto"/>
    </w:pPr>
    <w:rPr>
      <w:rFonts w:ascii="Arial" w:hAnsi="Arial" w:cs="Arial"/>
      <w:color w:val="000000"/>
      <w:lang w:val="en-GB" w:eastAsia="en-GB"/>
    </w:rPr>
  </w:style>
  <w:style w:type="paragraph" w:styleId="Heading1">
    <w:name w:val="heading 1"/>
    <w:basedOn w:val="Normal"/>
    <w:next w:val="Normal"/>
    <w:link w:val="Heading1Char"/>
    <w:uiPriority w:val="99"/>
    <w:qFormat/>
    <w:rsid w:val="006F247B"/>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6F247B"/>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6F247B"/>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6F247B"/>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6F247B"/>
    <w:pPr>
      <w:spacing w:before="220" w:after="40" w:line="240" w:lineRule="auto"/>
      <w:outlineLvl w:val="4"/>
    </w:pPr>
    <w:rPr>
      <w:b/>
      <w:bCs/>
    </w:rPr>
  </w:style>
  <w:style w:type="paragraph" w:styleId="Heading6">
    <w:name w:val="heading 6"/>
    <w:basedOn w:val="Normal"/>
    <w:next w:val="Normal"/>
    <w:link w:val="Heading6Char"/>
    <w:uiPriority w:val="99"/>
    <w:qFormat/>
    <w:rsid w:val="006F247B"/>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47B"/>
    <w:rPr>
      <w:rFonts w:ascii="Arial" w:hAnsi="Arial" w:cs="Arial"/>
      <w:b/>
      <w:bCs/>
      <w:color w:val="000000"/>
      <w:sz w:val="48"/>
      <w:szCs w:val="48"/>
      <w:lang w:eastAsia="en-GB"/>
    </w:rPr>
  </w:style>
  <w:style w:type="character" w:customStyle="1" w:styleId="Heading2Char">
    <w:name w:val="Heading 2 Char"/>
    <w:basedOn w:val="DefaultParagraphFont"/>
    <w:link w:val="Heading2"/>
    <w:uiPriority w:val="99"/>
    <w:locked/>
    <w:rsid w:val="006F247B"/>
    <w:rPr>
      <w:rFonts w:ascii="Arial" w:hAnsi="Arial" w:cs="Arial"/>
      <w:b/>
      <w:bCs/>
      <w:color w:val="000000"/>
      <w:sz w:val="36"/>
      <w:szCs w:val="36"/>
      <w:lang w:eastAsia="en-GB"/>
    </w:rPr>
  </w:style>
  <w:style w:type="character" w:customStyle="1" w:styleId="Heading3Char">
    <w:name w:val="Heading 3 Char"/>
    <w:basedOn w:val="DefaultParagraphFont"/>
    <w:link w:val="Heading3"/>
    <w:uiPriority w:val="99"/>
    <w:locked/>
    <w:rsid w:val="006F247B"/>
    <w:rPr>
      <w:rFonts w:ascii="Arial" w:hAnsi="Arial" w:cs="Arial"/>
      <w:b/>
      <w:bCs/>
      <w:color w:val="000000"/>
      <w:sz w:val="28"/>
      <w:szCs w:val="28"/>
      <w:lang w:eastAsia="en-GB"/>
    </w:rPr>
  </w:style>
  <w:style w:type="character" w:customStyle="1" w:styleId="Heading4Char">
    <w:name w:val="Heading 4 Char"/>
    <w:basedOn w:val="DefaultParagraphFont"/>
    <w:link w:val="Heading4"/>
    <w:uiPriority w:val="99"/>
    <w:locked/>
    <w:rsid w:val="006F247B"/>
    <w:rPr>
      <w:rFonts w:ascii="Arial" w:hAnsi="Arial" w:cs="Arial"/>
      <w:b/>
      <w:bCs/>
      <w:color w:val="000000"/>
      <w:sz w:val="24"/>
      <w:szCs w:val="24"/>
      <w:lang w:eastAsia="en-GB"/>
    </w:rPr>
  </w:style>
  <w:style w:type="character" w:customStyle="1" w:styleId="Heading5Char">
    <w:name w:val="Heading 5 Char"/>
    <w:basedOn w:val="DefaultParagraphFont"/>
    <w:link w:val="Heading5"/>
    <w:uiPriority w:val="99"/>
    <w:locked/>
    <w:rsid w:val="006F247B"/>
    <w:rPr>
      <w:rFonts w:ascii="Arial" w:hAnsi="Arial" w:cs="Arial"/>
      <w:b/>
      <w:bCs/>
      <w:color w:val="000000"/>
      <w:sz w:val="22"/>
      <w:szCs w:val="22"/>
      <w:lang w:eastAsia="en-GB"/>
    </w:rPr>
  </w:style>
  <w:style w:type="character" w:customStyle="1" w:styleId="Heading6Char">
    <w:name w:val="Heading 6 Char"/>
    <w:basedOn w:val="DefaultParagraphFont"/>
    <w:link w:val="Heading6"/>
    <w:uiPriority w:val="99"/>
    <w:locked/>
    <w:rsid w:val="006F247B"/>
    <w:rPr>
      <w:rFonts w:ascii="Arial" w:hAnsi="Arial" w:cs="Arial"/>
      <w:b/>
      <w:bCs/>
      <w:color w:val="000000"/>
      <w:lang w:eastAsia="en-GB"/>
    </w:rPr>
  </w:style>
  <w:style w:type="table" w:styleId="TableGrid">
    <w:name w:val="Table Grid"/>
    <w:basedOn w:val="TableNormal"/>
    <w:uiPriority w:val="99"/>
    <w:rsid w:val="00793C3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3C3A"/>
    <w:rPr>
      <w:color w:val="0000FF"/>
      <w:u w:val="single"/>
    </w:rPr>
  </w:style>
  <w:style w:type="character" w:styleId="Strong">
    <w:name w:val="Strong"/>
    <w:basedOn w:val="DefaultParagraphFont"/>
    <w:uiPriority w:val="99"/>
    <w:qFormat/>
    <w:rsid w:val="00793C3A"/>
    <w:rPr>
      <w:b/>
      <w:bCs/>
    </w:rPr>
  </w:style>
  <w:style w:type="paragraph" w:styleId="ListParagraph">
    <w:name w:val="List Paragraph"/>
    <w:basedOn w:val="Normal"/>
    <w:uiPriority w:val="99"/>
    <w:qFormat/>
    <w:rsid w:val="00A140A8"/>
    <w:pPr>
      <w:ind w:left="720"/>
    </w:pPr>
  </w:style>
  <w:style w:type="paragraph" w:styleId="Header">
    <w:name w:val="header"/>
    <w:basedOn w:val="Normal"/>
    <w:link w:val="HeaderChar"/>
    <w:uiPriority w:val="99"/>
    <w:rsid w:val="000B09B9"/>
    <w:pPr>
      <w:tabs>
        <w:tab w:val="center" w:pos="4513"/>
        <w:tab w:val="right" w:pos="9026"/>
      </w:tabs>
      <w:spacing w:line="240" w:lineRule="auto"/>
    </w:pPr>
  </w:style>
  <w:style w:type="character" w:customStyle="1" w:styleId="HeaderChar">
    <w:name w:val="Header Char"/>
    <w:basedOn w:val="DefaultParagraphFont"/>
    <w:link w:val="Header"/>
    <w:uiPriority w:val="99"/>
    <w:locked/>
    <w:rsid w:val="000B09B9"/>
    <w:rPr>
      <w:rFonts w:ascii="Arial" w:hAnsi="Arial" w:cs="Arial"/>
      <w:color w:val="000000"/>
      <w:sz w:val="22"/>
      <w:szCs w:val="22"/>
      <w:lang w:eastAsia="en-GB"/>
    </w:rPr>
  </w:style>
  <w:style w:type="paragraph" w:styleId="Footer">
    <w:name w:val="footer"/>
    <w:basedOn w:val="Normal"/>
    <w:link w:val="FooterChar"/>
    <w:uiPriority w:val="99"/>
    <w:rsid w:val="000B09B9"/>
    <w:pPr>
      <w:tabs>
        <w:tab w:val="center" w:pos="4513"/>
        <w:tab w:val="right" w:pos="9026"/>
      </w:tabs>
      <w:spacing w:line="240" w:lineRule="auto"/>
    </w:pPr>
  </w:style>
  <w:style w:type="character" w:customStyle="1" w:styleId="FooterChar">
    <w:name w:val="Footer Char"/>
    <w:basedOn w:val="DefaultParagraphFont"/>
    <w:link w:val="Footer"/>
    <w:uiPriority w:val="99"/>
    <w:locked/>
    <w:rsid w:val="000B09B9"/>
    <w:rPr>
      <w:rFonts w:ascii="Arial" w:hAnsi="Arial" w:cs="Arial"/>
      <w:color w:val="000000"/>
      <w:sz w:val="22"/>
      <w:szCs w:val="22"/>
      <w:lang w:eastAsia="en-GB"/>
    </w:rPr>
  </w:style>
  <w:style w:type="paragraph" w:styleId="BalloonText">
    <w:name w:val="Balloon Text"/>
    <w:basedOn w:val="Normal"/>
    <w:link w:val="BalloonTextChar"/>
    <w:uiPriority w:val="99"/>
    <w:semiHidden/>
    <w:rsid w:val="000B0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9B9"/>
    <w:rPr>
      <w:rFonts w:ascii="Tahoma"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405</Words>
  <Characters>2315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and Simulations- Whole School Overview  V0</dc:title>
  <dc:subject/>
  <dc:creator>MrHandley</dc:creator>
  <cp:keywords/>
  <dc:description/>
  <cp:lastModifiedBy>Headteacher</cp:lastModifiedBy>
  <cp:revision>2</cp:revision>
  <dcterms:created xsi:type="dcterms:W3CDTF">2013-09-23T11:26:00Z</dcterms:created>
  <dcterms:modified xsi:type="dcterms:W3CDTF">2013-09-23T11:26:00Z</dcterms:modified>
</cp:coreProperties>
</file>